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480" w:lineRule="atLeas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附件</w:t>
      </w:r>
    </w:p>
    <w:p>
      <w:pPr>
        <w:widowControl/>
        <w:spacing w:before="150" w:after="150" w:line="48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宝鸡市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司法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局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行政规范性文件合法性审核和备案审查专家库成员报名表</w:t>
      </w:r>
      <w:bookmarkEnd w:id="0"/>
    </w:p>
    <w:tbl>
      <w:tblPr>
        <w:tblStyle w:val="5"/>
        <w:tblW w:w="93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75"/>
        <w:gridCol w:w="975"/>
        <w:gridCol w:w="1125"/>
        <w:gridCol w:w="1185"/>
        <w:gridCol w:w="1305"/>
        <w:gridCol w:w="2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最好学历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有无受过刑事处罚</w:t>
            </w:r>
          </w:p>
        </w:tc>
        <w:tc>
          <w:tcPr>
            <w:tcW w:w="33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有无受过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党纪政纪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处分</w:t>
            </w:r>
          </w:p>
        </w:tc>
        <w:tc>
          <w:tcPr>
            <w:tcW w:w="3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个人申报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材料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（500字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签名：                </w:t>
            </w:r>
          </w:p>
          <w:p>
            <w:pPr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 月   日   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社会兼职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（加盖印章）       </w:t>
            </w: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 月   日     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省律师</w:t>
            </w:r>
          </w:p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协会意见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（加盖印章）      </w:t>
            </w:r>
          </w:p>
          <w:p>
            <w:pPr>
              <w:widowControl/>
              <w:spacing w:before="150" w:after="15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   月   日      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1.报名人员须如实填写个人信息，对所填内容及证明材料的真实性负责；</w:t>
            </w:r>
          </w:p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律师协会意见”一栏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律师协会为执业律师填写；</w:t>
            </w:r>
          </w:p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3.所在单位、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律师协会要对报名人员的政治表现、业务能力以及有无违法违纪、违反职业道德、职业操守的情况作出说明。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5"/>
    <w:rsid w:val="00182CBA"/>
    <w:rsid w:val="002D6003"/>
    <w:rsid w:val="002F3F1B"/>
    <w:rsid w:val="003B45FA"/>
    <w:rsid w:val="003C42C3"/>
    <w:rsid w:val="004B6A7D"/>
    <w:rsid w:val="00721395"/>
    <w:rsid w:val="007B075F"/>
    <w:rsid w:val="00AA520E"/>
    <w:rsid w:val="00D75FDA"/>
    <w:rsid w:val="00FA2968"/>
    <w:rsid w:val="5CF7568C"/>
    <w:rsid w:val="5FBEF904"/>
    <w:rsid w:val="6DC76BC0"/>
    <w:rsid w:val="DE72E0C9"/>
    <w:rsid w:val="FD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jiathis_txt"/>
    <w:basedOn w:val="6"/>
    <w:qFormat/>
    <w:uiPriority w:val="0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1897</Characters>
  <Lines>15</Lines>
  <Paragraphs>4</Paragraphs>
  <TotalTime>7</TotalTime>
  <ScaleCrop>false</ScaleCrop>
  <LinksUpToDate>false</LinksUpToDate>
  <CharactersWithSpaces>2225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2022-03-03T02:40:00Z</dcterms:created>
  <dc:creator>PC</dc:creator>
  <cp:lastModifiedBy>guest</cp:lastModifiedBy>
  <dcterms:modified xsi:type="dcterms:W3CDTF">2022-08-08T15:22:40Z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